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75F" w:rsidRPr="006F4E52" w:rsidRDefault="005E175F" w:rsidP="005E175F">
      <w:pPr>
        <w:widowControl/>
        <w:shd w:val="clear" w:color="auto" w:fill="FFFFFF"/>
        <w:spacing w:line="375" w:lineRule="atLeast"/>
        <w:jc w:val="center"/>
        <w:rPr>
          <w:rFonts w:ascii="simHei" w:eastAsia="宋体" w:hAnsi="simHei" w:cs="宋体" w:hint="eastAsia"/>
          <w:b/>
          <w:color w:val="303030"/>
          <w:kern w:val="0"/>
          <w:sz w:val="32"/>
          <w:szCs w:val="32"/>
        </w:rPr>
      </w:pPr>
      <w:r w:rsidRPr="006F4E52">
        <w:rPr>
          <w:rFonts w:ascii="simHei" w:eastAsia="宋体" w:hAnsi="simHei" w:cs="宋体"/>
          <w:b/>
          <w:color w:val="303030"/>
          <w:kern w:val="0"/>
          <w:sz w:val="32"/>
          <w:szCs w:val="32"/>
        </w:rPr>
        <w:t>把提高农业综合生产能力放在更加突出的位置</w:t>
      </w:r>
      <w:r w:rsidRPr="006F4E52">
        <w:rPr>
          <w:rFonts w:ascii="simHei" w:eastAsia="宋体" w:hAnsi="simHei" w:cs="宋体"/>
          <w:b/>
          <w:color w:val="303030"/>
          <w:kern w:val="0"/>
          <w:sz w:val="32"/>
          <w:szCs w:val="32"/>
        </w:rPr>
        <w:t xml:space="preserve"> </w:t>
      </w:r>
      <w:r w:rsidRPr="006F4E52">
        <w:rPr>
          <w:rFonts w:ascii="simHei" w:eastAsia="宋体" w:hAnsi="simHei" w:cs="宋体"/>
          <w:b/>
          <w:color w:val="303030"/>
          <w:kern w:val="0"/>
          <w:sz w:val="32"/>
          <w:szCs w:val="32"/>
        </w:rPr>
        <w:t>在推动社会保障事业高质量发展上持续用力</w:t>
      </w:r>
    </w:p>
    <w:p w:rsidR="005E175F" w:rsidRPr="005E175F" w:rsidRDefault="005E175F" w:rsidP="005E175F">
      <w:pPr>
        <w:widowControl/>
        <w:shd w:val="clear" w:color="auto" w:fill="FFFFFF"/>
        <w:spacing w:line="450" w:lineRule="atLeast"/>
        <w:jc w:val="center"/>
        <w:rPr>
          <w:rFonts w:ascii="Helvetica" w:eastAsia="宋体" w:hAnsi="Helvetica" w:cs="宋体"/>
          <w:color w:val="666666"/>
          <w:kern w:val="0"/>
          <w:sz w:val="18"/>
          <w:szCs w:val="18"/>
        </w:rPr>
      </w:pPr>
      <w:r w:rsidRPr="005E175F">
        <w:rPr>
          <w:rFonts w:ascii="Helvetica" w:eastAsia="宋体" w:hAnsi="Helvetica" w:cs="宋体"/>
          <w:color w:val="666666"/>
          <w:kern w:val="0"/>
          <w:sz w:val="18"/>
          <w:szCs w:val="18"/>
        </w:rPr>
        <w:t>【作者：黄敬文】</w:t>
      </w:r>
    </w:p>
    <w:p w:rsidR="005E175F" w:rsidRPr="005E175F" w:rsidRDefault="005E175F" w:rsidP="005E175F">
      <w:pPr>
        <w:widowControl/>
        <w:shd w:val="clear" w:color="auto" w:fill="FFFFFF"/>
        <w:spacing w:line="405" w:lineRule="atLeast"/>
        <w:jc w:val="left"/>
        <w:rPr>
          <w:rFonts w:ascii="Helvetica" w:eastAsia="宋体" w:hAnsi="Helvetica" w:cs="宋体"/>
          <w:color w:val="666666"/>
          <w:kern w:val="0"/>
          <w:sz w:val="18"/>
          <w:szCs w:val="18"/>
        </w:rPr>
      </w:pPr>
      <w:r w:rsidRPr="005E175F">
        <w:rPr>
          <w:rFonts w:ascii="Helvetica" w:eastAsia="宋体" w:hAnsi="Helvetica" w:cs="宋体"/>
          <w:color w:val="666666"/>
          <w:kern w:val="0"/>
          <w:sz w:val="18"/>
          <w:szCs w:val="18"/>
        </w:rPr>
        <w:t>【人民日报</w:t>
      </w:r>
      <w:r w:rsidRPr="005E175F">
        <w:rPr>
          <w:rFonts w:ascii="Helvetica" w:eastAsia="宋体" w:hAnsi="Helvetica" w:cs="宋体"/>
          <w:color w:val="FF0000"/>
          <w:kern w:val="0"/>
          <w:sz w:val="18"/>
          <w:szCs w:val="18"/>
        </w:rPr>
        <w:t>2022</w:t>
      </w:r>
      <w:r w:rsidRPr="005E175F">
        <w:rPr>
          <w:rFonts w:ascii="Helvetica" w:eastAsia="宋体" w:hAnsi="Helvetica" w:cs="宋体"/>
          <w:color w:val="FF0000"/>
          <w:kern w:val="0"/>
          <w:sz w:val="18"/>
          <w:szCs w:val="18"/>
        </w:rPr>
        <w:t>年</w:t>
      </w:r>
      <w:r w:rsidRPr="005E175F">
        <w:rPr>
          <w:rFonts w:ascii="Helvetica" w:eastAsia="宋体" w:hAnsi="Helvetica" w:cs="宋体"/>
          <w:color w:val="FF0000"/>
          <w:kern w:val="0"/>
          <w:sz w:val="18"/>
          <w:szCs w:val="18"/>
        </w:rPr>
        <w:t>3</w:t>
      </w:r>
      <w:r w:rsidRPr="005E175F">
        <w:rPr>
          <w:rFonts w:ascii="Helvetica" w:eastAsia="宋体" w:hAnsi="Helvetica" w:cs="宋体"/>
          <w:color w:val="FF0000"/>
          <w:kern w:val="0"/>
          <w:sz w:val="18"/>
          <w:szCs w:val="18"/>
        </w:rPr>
        <w:t>月</w:t>
      </w:r>
      <w:r w:rsidRPr="005E175F">
        <w:rPr>
          <w:rFonts w:ascii="Helvetica" w:eastAsia="宋体" w:hAnsi="Helvetica" w:cs="宋体"/>
          <w:color w:val="FF0000"/>
          <w:kern w:val="0"/>
          <w:sz w:val="18"/>
          <w:szCs w:val="18"/>
        </w:rPr>
        <w:t>7</w:t>
      </w:r>
      <w:r w:rsidRPr="005E175F">
        <w:rPr>
          <w:rFonts w:ascii="Helvetica" w:eastAsia="宋体" w:hAnsi="Helvetica" w:cs="宋体"/>
          <w:color w:val="FF0000"/>
          <w:kern w:val="0"/>
          <w:sz w:val="18"/>
          <w:szCs w:val="18"/>
        </w:rPr>
        <w:t>日</w:t>
      </w:r>
      <w:r w:rsidRPr="005E175F">
        <w:rPr>
          <w:rFonts w:ascii="Helvetica" w:eastAsia="宋体" w:hAnsi="Helvetica" w:cs="宋体"/>
          <w:color w:val="666666"/>
          <w:kern w:val="0"/>
          <w:sz w:val="18"/>
          <w:szCs w:val="18"/>
        </w:rPr>
        <w:t> </w:t>
      </w:r>
      <w:r w:rsidRPr="005E175F">
        <w:rPr>
          <w:rFonts w:ascii="Helvetica" w:eastAsia="宋体" w:hAnsi="Helvetica" w:cs="宋体"/>
          <w:color w:val="666666"/>
          <w:kern w:val="0"/>
          <w:sz w:val="18"/>
          <w:szCs w:val="18"/>
        </w:rPr>
        <w:t>第</w:t>
      </w:r>
      <w:r w:rsidRPr="005E175F">
        <w:rPr>
          <w:rFonts w:ascii="Helvetica" w:eastAsia="宋体" w:hAnsi="Helvetica" w:cs="宋体"/>
          <w:color w:val="FF0000"/>
          <w:kern w:val="0"/>
          <w:sz w:val="18"/>
          <w:szCs w:val="18"/>
        </w:rPr>
        <w:t>1</w:t>
      </w:r>
      <w:r w:rsidRPr="005E175F">
        <w:rPr>
          <w:rFonts w:ascii="Helvetica" w:eastAsia="宋体" w:hAnsi="Helvetica" w:cs="宋体"/>
          <w:color w:val="666666"/>
          <w:kern w:val="0"/>
          <w:sz w:val="18"/>
          <w:szCs w:val="18"/>
        </w:rPr>
        <w:t>版</w:t>
      </w:r>
      <w:r w:rsidRPr="005E175F">
        <w:rPr>
          <w:rFonts w:ascii="Helvetica" w:eastAsia="宋体" w:hAnsi="Helvetica" w:cs="宋体"/>
          <w:color w:val="666666"/>
          <w:kern w:val="0"/>
          <w:sz w:val="18"/>
          <w:szCs w:val="18"/>
        </w:rPr>
        <w:t> </w:t>
      </w:r>
      <w:r w:rsidRPr="005E175F">
        <w:rPr>
          <w:rFonts w:ascii="Helvetica" w:eastAsia="宋体" w:hAnsi="Helvetica" w:cs="宋体"/>
          <w:color w:val="FF0000"/>
          <w:kern w:val="0"/>
          <w:sz w:val="18"/>
          <w:szCs w:val="18"/>
        </w:rPr>
        <w:t>要闻</w:t>
      </w:r>
      <w:r w:rsidRPr="005E175F">
        <w:rPr>
          <w:rFonts w:ascii="Helvetica" w:eastAsia="宋体" w:hAnsi="Helvetica" w:cs="宋体"/>
          <w:color w:val="666666"/>
          <w:kern w:val="0"/>
          <w:sz w:val="18"/>
          <w:szCs w:val="18"/>
        </w:rPr>
        <w:t>】</w:t>
      </w:r>
    </w:p>
    <w:p w:rsidR="005E175F" w:rsidRPr="005E175F" w:rsidRDefault="005E175F" w:rsidP="005E175F">
      <w:pPr>
        <w:widowControl/>
        <w:shd w:val="clear" w:color="auto" w:fill="FFFFFF"/>
        <w:spacing w:line="360" w:lineRule="atLeast"/>
        <w:jc w:val="center"/>
        <w:rPr>
          <w:rFonts w:ascii="Helvetica" w:eastAsia="宋体" w:hAnsi="Helvetica" w:cs="宋体"/>
          <w:color w:val="333333"/>
          <w:kern w:val="0"/>
          <w:szCs w:val="21"/>
        </w:rPr>
      </w:pPr>
    </w:p>
    <w:p w:rsidR="005E175F" w:rsidRPr="005E175F" w:rsidRDefault="005E175F" w:rsidP="005E175F">
      <w:pPr>
        <w:widowControl/>
        <w:shd w:val="clear" w:color="auto" w:fill="FFFFFF"/>
        <w:spacing w:before="300" w:after="300" w:line="360" w:lineRule="atLeast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5E175F">
        <w:rPr>
          <w:rFonts w:ascii="Helvetica" w:eastAsia="宋体" w:hAnsi="Helvetica" w:cs="宋体"/>
          <w:color w:val="333333"/>
          <w:kern w:val="0"/>
          <w:szCs w:val="21"/>
        </w:rPr>
        <w:t xml:space="preserve">　　</w:t>
      </w:r>
      <w:r w:rsidRPr="005E175F">
        <w:rPr>
          <w:rFonts w:ascii="Helvetica" w:eastAsia="宋体" w:hAnsi="Helvetica" w:cs="宋体"/>
          <w:b/>
          <w:bCs/>
          <w:color w:val="333333"/>
          <w:kern w:val="0"/>
          <w:szCs w:val="21"/>
        </w:rPr>
        <w:t xml:space="preserve">■ </w:t>
      </w:r>
      <w:r w:rsidRPr="005E175F">
        <w:rPr>
          <w:rFonts w:ascii="Helvetica" w:eastAsia="宋体" w:hAnsi="Helvetica" w:cs="宋体"/>
          <w:b/>
          <w:bCs/>
          <w:color w:val="333333"/>
          <w:kern w:val="0"/>
          <w:szCs w:val="21"/>
        </w:rPr>
        <w:t>实施乡村振兴战略，必须把确保重要农产品特别是粮食供给作为首要任务，把提高农业综合生产能力放在更加突出的位置，把</w:t>
      </w:r>
      <w:r w:rsidRPr="005E175F">
        <w:rPr>
          <w:rFonts w:ascii="Helvetica" w:eastAsia="宋体" w:hAnsi="Helvetica" w:cs="宋体"/>
          <w:b/>
          <w:bCs/>
          <w:color w:val="333333"/>
          <w:kern w:val="0"/>
          <w:szCs w:val="21"/>
        </w:rPr>
        <w:t>“</w:t>
      </w:r>
      <w:r w:rsidRPr="005E175F">
        <w:rPr>
          <w:rFonts w:ascii="Helvetica" w:eastAsia="宋体" w:hAnsi="Helvetica" w:cs="宋体"/>
          <w:b/>
          <w:bCs/>
          <w:color w:val="333333"/>
          <w:kern w:val="0"/>
          <w:szCs w:val="21"/>
        </w:rPr>
        <w:t>藏粮于地、藏粮于技</w:t>
      </w:r>
      <w:r w:rsidRPr="005E175F">
        <w:rPr>
          <w:rFonts w:ascii="Helvetica" w:eastAsia="宋体" w:hAnsi="Helvetica" w:cs="宋体"/>
          <w:b/>
          <w:bCs/>
          <w:color w:val="333333"/>
          <w:kern w:val="0"/>
          <w:szCs w:val="21"/>
        </w:rPr>
        <w:t>”</w:t>
      </w:r>
      <w:r w:rsidRPr="005E175F">
        <w:rPr>
          <w:rFonts w:ascii="Helvetica" w:eastAsia="宋体" w:hAnsi="Helvetica" w:cs="宋体"/>
          <w:b/>
          <w:bCs/>
          <w:color w:val="333333"/>
          <w:kern w:val="0"/>
          <w:szCs w:val="21"/>
        </w:rPr>
        <w:t>真正落实到位。要在推动社会保障事业高质量发展上持续用力，</w:t>
      </w:r>
      <w:proofErr w:type="gramStart"/>
      <w:r w:rsidRPr="005E175F">
        <w:rPr>
          <w:rFonts w:ascii="Helvetica" w:eastAsia="宋体" w:hAnsi="Helvetica" w:cs="宋体"/>
          <w:b/>
          <w:bCs/>
          <w:color w:val="333333"/>
          <w:kern w:val="0"/>
          <w:szCs w:val="21"/>
        </w:rPr>
        <w:t>织密社会保障</w:t>
      </w:r>
      <w:proofErr w:type="gramEnd"/>
      <w:r w:rsidRPr="005E175F">
        <w:rPr>
          <w:rFonts w:ascii="Helvetica" w:eastAsia="宋体" w:hAnsi="Helvetica" w:cs="宋体"/>
          <w:b/>
          <w:bCs/>
          <w:color w:val="333333"/>
          <w:kern w:val="0"/>
          <w:szCs w:val="21"/>
        </w:rPr>
        <w:t>安全网，为人民生活安康托底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 </w:t>
      </w:r>
    </w:p>
    <w:p w:rsidR="005E175F" w:rsidRPr="005E175F" w:rsidRDefault="005E175F" w:rsidP="005E175F">
      <w:pPr>
        <w:widowControl/>
        <w:shd w:val="clear" w:color="auto" w:fill="FFFFFF"/>
        <w:spacing w:before="300" w:after="300" w:line="360" w:lineRule="atLeast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5E175F">
        <w:rPr>
          <w:rFonts w:ascii="Helvetica" w:eastAsia="宋体" w:hAnsi="Helvetica" w:cs="宋体"/>
          <w:b/>
          <w:bCs/>
          <w:color w:val="333333"/>
          <w:kern w:val="0"/>
          <w:szCs w:val="21"/>
        </w:rPr>
        <w:t xml:space="preserve">　　</w:t>
      </w:r>
      <w:r w:rsidRPr="005E175F">
        <w:rPr>
          <w:rFonts w:ascii="Helvetica" w:eastAsia="宋体" w:hAnsi="Helvetica" w:cs="宋体"/>
          <w:b/>
          <w:bCs/>
          <w:color w:val="333333"/>
          <w:kern w:val="0"/>
          <w:szCs w:val="21"/>
        </w:rPr>
        <w:t>■</w:t>
      </w:r>
      <w:r w:rsidRPr="005E175F">
        <w:rPr>
          <w:rFonts w:ascii="Helvetica" w:eastAsia="宋体" w:hAnsi="Helvetica" w:cs="宋体"/>
          <w:b/>
          <w:bCs/>
          <w:color w:val="333333"/>
          <w:kern w:val="0"/>
          <w:szCs w:val="21"/>
        </w:rPr>
        <w:t xml:space="preserve">　当前，国际形势继续发生深刻复杂变化，百年变局和世纪疫情相互交织，经济全球化遭遇逆流，大国博弈日趋激烈，世界进入新的动荡变革期，国内改革发展稳定任务艰巨繁重。我们要看到，我国发展仍具有诸多战略性的有利条件。一是有中国共产党的坚强领导，总揽全局、协调各方，为沉着应对各种重大风险挑战提供根本政治保证。二是有中国特色社会主义制度的显著优势，我国政治制度和治理体系在应对</w:t>
      </w:r>
      <w:bookmarkStart w:id="0" w:name="_GoBack"/>
      <w:bookmarkEnd w:id="0"/>
      <w:r w:rsidRPr="005E175F">
        <w:rPr>
          <w:rFonts w:ascii="Helvetica" w:eastAsia="宋体" w:hAnsi="Helvetica" w:cs="宋体"/>
          <w:b/>
          <w:bCs/>
          <w:color w:val="333333"/>
          <w:kern w:val="0"/>
          <w:szCs w:val="21"/>
        </w:rPr>
        <w:t>新冠肺炎疫情、打赢脱贫攻坚战等实践中进一步彰</w:t>
      </w:r>
      <w:proofErr w:type="gramStart"/>
      <w:r w:rsidRPr="005E175F">
        <w:rPr>
          <w:rFonts w:ascii="Helvetica" w:eastAsia="宋体" w:hAnsi="Helvetica" w:cs="宋体"/>
          <w:b/>
          <w:bCs/>
          <w:color w:val="333333"/>
          <w:kern w:val="0"/>
          <w:szCs w:val="21"/>
        </w:rPr>
        <w:t>显</w:t>
      </w:r>
      <w:proofErr w:type="gramEnd"/>
      <w:r w:rsidRPr="005E175F">
        <w:rPr>
          <w:rFonts w:ascii="Helvetica" w:eastAsia="宋体" w:hAnsi="Helvetica" w:cs="宋体"/>
          <w:b/>
          <w:bCs/>
          <w:color w:val="333333"/>
          <w:kern w:val="0"/>
          <w:szCs w:val="21"/>
        </w:rPr>
        <w:t>显著优越性，</w:t>
      </w:r>
      <w:r w:rsidRPr="005E175F">
        <w:rPr>
          <w:rFonts w:ascii="Helvetica" w:eastAsia="宋体" w:hAnsi="Helvetica" w:cs="宋体"/>
          <w:b/>
          <w:bCs/>
          <w:color w:val="333333"/>
          <w:kern w:val="0"/>
          <w:szCs w:val="21"/>
        </w:rPr>
        <w:t>“</w:t>
      </w:r>
      <w:r w:rsidRPr="005E175F">
        <w:rPr>
          <w:rFonts w:ascii="Helvetica" w:eastAsia="宋体" w:hAnsi="Helvetica" w:cs="宋体"/>
          <w:b/>
          <w:bCs/>
          <w:color w:val="333333"/>
          <w:kern w:val="0"/>
          <w:szCs w:val="21"/>
        </w:rPr>
        <w:t>中国之治</w:t>
      </w:r>
      <w:r w:rsidRPr="005E175F">
        <w:rPr>
          <w:rFonts w:ascii="Helvetica" w:eastAsia="宋体" w:hAnsi="Helvetica" w:cs="宋体"/>
          <w:b/>
          <w:bCs/>
          <w:color w:val="333333"/>
          <w:kern w:val="0"/>
          <w:szCs w:val="21"/>
        </w:rPr>
        <w:t>”</w:t>
      </w:r>
      <w:r w:rsidRPr="005E175F">
        <w:rPr>
          <w:rFonts w:ascii="Helvetica" w:eastAsia="宋体" w:hAnsi="Helvetica" w:cs="宋体"/>
          <w:b/>
          <w:bCs/>
          <w:color w:val="333333"/>
          <w:kern w:val="0"/>
          <w:szCs w:val="21"/>
        </w:rPr>
        <w:t>与</w:t>
      </w:r>
      <w:r w:rsidRPr="005E175F">
        <w:rPr>
          <w:rFonts w:ascii="Helvetica" w:eastAsia="宋体" w:hAnsi="Helvetica" w:cs="宋体"/>
          <w:b/>
          <w:bCs/>
          <w:color w:val="333333"/>
          <w:kern w:val="0"/>
          <w:szCs w:val="21"/>
        </w:rPr>
        <w:t>“</w:t>
      </w:r>
      <w:r w:rsidRPr="005E175F">
        <w:rPr>
          <w:rFonts w:ascii="Helvetica" w:eastAsia="宋体" w:hAnsi="Helvetica" w:cs="宋体"/>
          <w:b/>
          <w:bCs/>
          <w:color w:val="333333"/>
          <w:kern w:val="0"/>
          <w:szCs w:val="21"/>
        </w:rPr>
        <w:t>西方之乱</w:t>
      </w:r>
      <w:r w:rsidRPr="005E175F">
        <w:rPr>
          <w:rFonts w:ascii="Helvetica" w:eastAsia="宋体" w:hAnsi="Helvetica" w:cs="宋体"/>
          <w:b/>
          <w:bCs/>
          <w:color w:val="333333"/>
          <w:kern w:val="0"/>
          <w:szCs w:val="21"/>
        </w:rPr>
        <w:t>”</w:t>
      </w:r>
      <w:r w:rsidRPr="005E175F">
        <w:rPr>
          <w:rFonts w:ascii="Helvetica" w:eastAsia="宋体" w:hAnsi="Helvetica" w:cs="宋体"/>
          <w:b/>
          <w:bCs/>
          <w:color w:val="333333"/>
          <w:kern w:val="0"/>
          <w:szCs w:val="21"/>
        </w:rPr>
        <w:t>对比更加鲜明。三是有持续快速发展积累的坚实基础，我国经济实力、科技实力、国防实力、综合国力显著增强，经济体量大、回旋余地广，又有超大规模市场，长期向好的基本面不会改变，具有强大的韧性和活力。四是有长期稳定的社会环境，人民获得感、幸福感、安全感显著增强，社会治理水平不断提升，续写了社会长期稳定的奇迹。五是有自信自强的精神力量，中国人民积极性、主动性、创造性进一步激发，志气、骨气、底气空前增强，党心军心民心昂扬振奋。我们要既正视困难又坚定信心，发扬历史主动精神，迎难而上，敢于斗争，砥砺前行，奋发有为，以实际行动迎接中共二十大胜利召开</w:t>
      </w:r>
    </w:p>
    <w:p w:rsidR="005E175F" w:rsidRPr="005E175F" w:rsidRDefault="005E175F" w:rsidP="005E175F">
      <w:pPr>
        <w:widowControl/>
        <w:shd w:val="clear" w:color="auto" w:fill="FFFFFF"/>
        <w:spacing w:before="300" w:after="300" w:line="360" w:lineRule="atLeast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5E175F">
        <w:rPr>
          <w:rFonts w:ascii="Helvetica" w:eastAsia="宋体" w:hAnsi="Helvetica" w:cs="宋体"/>
          <w:color w:val="333333"/>
          <w:kern w:val="0"/>
          <w:szCs w:val="21"/>
        </w:rPr>
        <w:t xml:space="preserve">　　本报北京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3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月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6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日电　中共中央总书记、国家主席、中央军委主席习近平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3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月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6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日下午看望了参加全国政协十三届五次会议的农业界、社会福利和社会保障界委员，并参加联组会，听取意见和建议。他强调，实施乡村振兴战略，必须把确保重要农产品特别是粮食供给作为首要任务，把提高农业综合生产能力放在更加突出的位置，把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“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藏粮于地、藏粮于技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”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真正落实到位。要在推动社会保障事业高质量发展上持续用力，</w:t>
      </w:r>
      <w:proofErr w:type="gramStart"/>
      <w:r w:rsidRPr="005E175F">
        <w:rPr>
          <w:rFonts w:ascii="Helvetica" w:eastAsia="宋体" w:hAnsi="Helvetica" w:cs="宋体"/>
          <w:color w:val="333333"/>
          <w:kern w:val="0"/>
          <w:szCs w:val="21"/>
        </w:rPr>
        <w:t>织密社会保障</w:t>
      </w:r>
      <w:proofErr w:type="gramEnd"/>
      <w:r w:rsidRPr="005E175F">
        <w:rPr>
          <w:rFonts w:ascii="Helvetica" w:eastAsia="宋体" w:hAnsi="Helvetica" w:cs="宋体"/>
          <w:color w:val="333333"/>
          <w:kern w:val="0"/>
          <w:szCs w:val="21"/>
        </w:rPr>
        <w:t>安全网，为人民生活安康托底。</w:t>
      </w:r>
    </w:p>
    <w:p w:rsidR="005E175F" w:rsidRPr="005E175F" w:rsidRDefault="005E175F" w:rsidP="005E175F">
      <w:pPr>
        <w:widowControl/>
        <w:shd w:val="clear" w:color="auto" w:fill="FFFFFF"/>
        <w:spacing w:before="300" w:after="300" w:line="360" w:lineRule="atLeast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5E175F">
        <w:rPr>
          <w:rFonts w:ascii="Helvetica" w:eastAsia="宋体" w:hAnsi="Helvetica" w:cs="宋体"/>
          <w:color w:val="333333"/>
          <w:kern w:val="0"/>
          <w:szCs w:val="21"/>
        </w:rPr>
        <w:t xml:space="preserve">　　在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“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三八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”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国际劳动妇女节即将到来之际，习近平代表中共中央，向参加全国两会的女代表、女委员、女工作人员，向全国各族各界妇女，向香港特别行政区、澳门特别行政区和台湾地区的女同胞、海外女侨胞，致以节日的祝贺和美好的祝福。</w:t>
      </w:r>
    </w:p>
    <w:p w:rsidR="005E175F" w:rsidRPr="005E175F" w:rsidRDefault="005E175F" w:rsidP="005E175F">
      <w:pPr>
        <w:widowControl/>
        <w:shd w:val="clear" w:color="auto" w:fill="FFFFFF"/>
        <w:spacing w:before="300" w:after="300" w:line="360" w:lineRule="atLeast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5E175F">
        <w:rPr>
          <w:rFonts w:ascii="Helvetica" w:eastAsia="宋体" w:hAnsi="Helvetica" w:cs="宋体"/>
          <w:color w:val="333333"/>
          <w:kern w:val="0"/>
          <w:szCs w:val="21"/>
        </w:rPr>
        <w:t xml:space="preserve">　　中共中央政治局常委、全国政协主席汪洋参加看望和讨论。</w:t>
      </w:r>
    </w:p>
    <w:p w:rsidR="005E175F" w:rsidRPr="005E175F" w:rsidRDefault="005E175F" w:rsidP="005E175F">
      <w:pPr>
        <w:widowControl/>
        <w:shd w:val="clear" w:color="auto" w:fill="FFFFFF"/>
        <w:spacing w:before="300" w:after="300" w:line="360" w:lineRule="atLeast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5E175F">
        <w:rPr>
          <w:rFonts w:ascii="Helvetica" w:eastAsia="宋体" w:hAnsi="Helvetica" w:cs="宋体"/>
          <w:color w:val="333333"/>
          <w:kern w:val="0"/>
          <w:szCs w:val="21"/>
        </w:rPr>
        <w:lastRenderedPageBreak/>
        <w:t xml:space="preserve">　　联组会上，</w:t>
      </w:r>
      <w:proofErr w:type="gramStart"/>
      <w:r w:rsidRPr="005E175F">
        <w:rPr>
          <w:rFonts w:ascii="Helvetica" w:eastAsia="宋体" w:hAnsi="Helvetica" w:cs="宋体"/>
          <w:color w:val="333333"/>
          <w:kern w:val="0"/>
          <w:szCs w:val="21"/>
        </w:rPr>
        <w:t>羊风极</w:t>
      </w:r>
      <w:proofErr w:type="gramEnd"/>
      <w:r w:rsidRPr="005E175F">
        <w:rPr>
          <w:rFonts w:ascii="Helvetica" w:eastAsia="宋体" w:hAnsi="Helvetica" w:cs="宋体"/>
          <w:color w:val="333333"/>
          <w:kern w:val="0"/>
          <w:szCs w:val="21"/>
        </w:rPr>
        <w:t>、王静、唐俊杰、莫荣、益西达瓦、万建民、王海京等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7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位委员，围绕大力发展乡村产业、筑牢农产品质</w:t>
      </w:r>
      <w:proofErr w:type="gramStart"/>
      <w:r w:rsidRPr="005E175F">
        <w:rPr>
          <w:rFonts w:ascii="Helvetica" w:eastAsia="宋体" w:hAnsi="Helvetica" w:cs="宋体"/>
          <w:color w:val="333333"/>
          <w:kern w:val="0"/>
          <w:szCs w:val="21"/>
        </w:rPr>
        <w:t>量安全</w:t>
      </w:r>
      <w:proofErr w:type="gramEnd"/>
      <w:r w:rsidRPr="005E175F">
        <w:rPr>
          <w:rFonts w:ascii="Helvetica" w:eastAsia="宋体" w:hAnsi="Helvetica" w:cs="宋体"/>
          <w:color w:val="333333"/>
          <w:kern w:val="0"/>
          <w:szCs w:val="21"/>
        </w:rPr>
        <w:t>基石、促进种业自主创新、补齐社保体系短板、推动社会福利事业可持续发展、全面推进农业农村现代化、动员社会力量推进共同富裕等作了发言。</w:t>
      </w:r>
    </w:p>
    <w:p w:rsidR="005E175F" w:rsidRPr="005E175F" w:rsidRDefault="005E175F" w:rsidP="005E175F">
      <w:pPr>
        <w:widowControl/>
        <w:shd w:val="clear" w:color="auto" w:fill="FFFFFF"/>
        <w:spacing w:before="300" w:after="300" w:line="360" w:lineRule="atLeast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5E175F">
        <w:rPr>
          <w:rFonts w:ascii="Helvetica" w:eastAsia="宋体" w:hAnsi="Helvetica" w:cs="宋体"/>
          <w:color w:val="333333"/>
          <w:kern w:val="0"/>
          <w:szCs w:val="21"/>
        </w:rPr>
        <w:t xml:space="preserve">　　习近平在听取大家发言后发表重要讲话。他表示，来看望全国政协农业界、社会福利和社会保障界的委员，参加联组讨论，感到十分高兴。他代表中共中央，向在座各位委员、全国广大政协委员致以诚挚的问候，向全国广大农业和社会保障、社会福利工作者致以诚挚的慰问。</w:t>
      </w:r>
    </w:p>
    <w:p w:rsidR="005E175F" w:rsidRPr="005E175F" w:rsidRDefault="005E175F" w:rsidP="005E175F">
      <w:pPr>
        <w:widowControl/>
        <w:shd w:val="clear" w:color="auto" w:fill="FFFFFF"/>
        <w:spacing w:before="300" w:after="300" w:line="360" w:lineRule="atLeast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5E175F">
        <w:rPr>
          <w:rFonts w:ascii="Helvetica" w:eastAsia="宋体" w:hAnsi="Helvetica" w:cs="宋体"/>
          <w:color w:val="333333"/>
          <w:kern w:val="0"/>
          <w:szCs w:val="21"/>
        </w:rPr>
        <w:t xml:space="preserve">　　习近平指出，过去一年，面对复杂严峻的国际形势、艰巨繁重的国内改革发展稳定任务特别是新冠肺炎疫情严重冲击，中共中央团结带领全党全国各族人民顽强奋斗、迎难而上，隆重庆祝中国共产党成立一百周年，如期打赢脱贫攻坚战，如期全面建成小康社会、实现第一个百年奋斗目标，开启全面建设社会主义现代化国家、向第二个百年奋斗目标进军新征程，党和国家各项事业取得新的重大成就，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“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十四五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”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实现良好开局。这些成绩来之不易，是全党全国各族人民顽强拼搏的结果，也是广大政协委员团结奋进的结果。</w:t>
      </w:r>
    </w:p>
    <w:p w:rsidR="005E175F" w:rsidRPr="005E175F" w:rsidRDefault="005E175F" w:rsidP="005E175F">
      <w:pPr>
        <w:widowControl/>
        <w:shd w:val="clear" w:color="auto" w:fill="FFFFFF"/>
        <w:spacing w:before="300" w:after="300" w:line="360" w:lineRule="atLeast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5E175F">
        <w:rPr>
          <w:rFonts w:ascii="Helvetica" w:eastAsia="宋体" w:hAnsi="Helvetica" w:cs="宋体"/>
          <w:color w:val="333333"/>
          <w:kern w:val="0"/>
          <w:szCs w:val="21"/>
        </w:rPr>
        <w:t xml:space="preserve">　　习近平强调，当前，国际形势继续发生深刻复杂变化，百年变局和世纪疫情相互交织，经济全球化遭遇逆流，大国博弈日趋激烈，世界进入新的动荡变革期，国内改革发展稳定任务艰巨繁重。我们要看到，我国发展仍具有诸多战略性的有利条件。一是有中国共产党的坚强领导，总揽全局、协调各方，为沉着应对各种重大风险挑战提供根本政治保证。二是有中国特色社会主义制度的显著优势，我国政治制度和治理体系在应对新冠肺炎疫情、打赢脱贫攻坚战等实践中进一步彰</w:t>
      </w:r>
      <w:proofErr w:type="gramStart"/>
      <w:r w:rsidRPr="005E175F">
        <w:rPr>
          <w:rFonts w:ascii="Helvetica" w:eastAsia="宋体" w:hAnsi="Helvetica" w:cs="宋体"/>
          <w:color w:val="333333"/>
          <w:kern w:val="0"/>
          <w:szCs w:val="21"/>
        </w:rPr>
        <w:t>显</w:t>
      </w:r>
      <w:proofErr w:type="gramEnd"/>
      <w:r w:rsidRPr="005E175F">
        <w:rPr>
          <w:rFonts w:ascii="Helvetica" w:eastAsia="宋体" w:hAnsi="Helvetica" w:cs="宋体"/>
          <w:color w:val="333333"/>
          <w:kern w:val="0"/>
          <w:szCs w:val="21"/>
        </w:rPr>
        <w:t>显著优越性，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“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中国之治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”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与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“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西方之乱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”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对比更加鲜明。三是有持续快速发展积累的坚实基础，我国经济实力、科技实力、国防实力、综合国力显著增强，经济体量大、回旋余地广，又有超大规模市场，长期向好的基本面不会改变，具有强大的韧性和活力。四是有长期稳定的社会环境，人民获得感、幸福感、安全感显著增强，社会治理水平不断提升，续写了社会长期稳定的奇迹。五是有自信自强的精神力量，中国人民积极性、主动性、创造性进一步激发，志气、骨气、底气空前增强，党心军心民心昂扬振奋。我们要既正视困难又坚定信心，发扬历史主动精神，迎难而上，敢于斗争，砥砺前行，奋发有为，以实际行动迎接中共二十大胜利召开。</w:t>
      </w:r>
    </w:p>
    <w:p w:rsidR="005E175F" w:rsidRPr="005E175F" w:rsidRDefault="005E175F" w:rsidP="005E175F">
      <w:pPr>
        <w:widowControl/>
        <w:shd w:val="clear" w:color="auto" w:fill="FFFFFF"/>
        <w:spacing w:before="300" w:after="300" w:line="360" w:lineRule="atLeast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5E175F">
        <w:rPr>
          <w:rFonts w:ascii="Helvetica" w:eastAsia="宋体" w:hAnsi="Helvetica" w:cs="宋体"/>
          <w:color w:val="333333"/>
          <w:kern w:val="0"/>
          <w:szCs w:val="21"/>
        </w:rPr>
        <w:t xml:space="preserve">　　习近平指出，粮食安全是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“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国之大者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”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。悠悠万事，吃饭为大。民以食为天。经过艰苦努力，我国以占世界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9%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的耕地、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6%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的淡水资源，养育了世界近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1/5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的人口，从当年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4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亿人吃不饱到今天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14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亿多人吃得好，有力回答了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“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谁来养活中国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”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的问题。这一成绩来之不易，要继续巩固拓展。在粮食安全这个问题上不能有丝毫麻痹大意，不能认为进入工业化，吃饭问题就可有可无，也不要指望依靠国际市场来解决。要未雨绸缪，始终绷紧粮食安全这根弦，始终坚持以我为主、立足国内、确保产能、适度进口、科技支撑。</w:t>
      </w:r>
    </w:p>
    <w:p w:rsidR="005E175F" w:rsidRPr="005E175F" w:rsidRDefault="005E175F" w:rsidP="005E175F">
      <w:pPr>
        <w:widowControl/>
        <w:shd w:val="clear" w:color="auto" w:fill="FFFFFF"/>
        <w:spacing w:before="300" w:after="300" w:line="360" w:lineRule="atLeast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5E175F">
        <w:rPr>
          <w:rFonts w:ascii="Helvetica" w:eastAsia="宋体" w:hAnsi="Helvetica" w:cs="宋体"/>
          <w:color w:val="333333"/>
          <w:kern w:val="0"/>
          <w:szCs w:val="21"/>
        </w:rPr>
        <w:lastRenderedPageBreak/>
        <w:t xml:space="preserve">　　习近平强调，要全面落实粮食安全党政同责，严格粮食安全责任制考核，主产区、主销区、产销平衡区要饭碗一起端、责任一起扛。要优化布局，稳口粮、稳玉米、扩大豆、扩油料，保证粮食年产量保持在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1.3</w:t>
      </w:r>
      <w:proofErr w:type="gramStart"/>
      <w:r w:rsidRPr="005E175F">
        <w:rPr>
          <w:rFonts w:ascii="Helvetica" w:eastAsia="宋体" w:hAnsi="Helvetica" w:cs="宋体"/>
          <w:color w:val="333333"/>
          <w:kern w:val="0"/>
          <w:szCs w:val="21"/>
        </w:rPr>
        <w:t>万亿斤</w:t>
      </w:r>
      <w:proofErr w:type="gramEnd"/>
      <w:r w:rsidRPr="005E175F">
        <w:rPr>
          <w:rFonts w:ascii="Helvetica" w:eastAsia="宋体" w:hAnsi="Helvetica" w:cs="宋体"/>
          <w:color w:val="333333"/>
          <w:kern w:val="0"/>
          <w:szCs w:val="21"/>
        </w:rPr>
        <w:t>以上，确保中国人的饭碗主要</w:t>
      </w:r>
      <w:proofErr w:type="gramStart"/>
      <w:r w:rsidRPr="005E175F">
        <w:rPr>
          <w:rFonts w:ascii="Helvetica" w:eastAsia="宋体" w:hAnsi="Helvetica" w:cs="宋体"/>
          <w:color w:val="333333"/>
          <w:kern w:val="0"/>
          <w:szCs w:val="21"/>
        </w:rPr>
        <w:t>装中国</w:t>
      </w:r>
      <w:proofErr w:type="gramEnd"/>
      <w:r w:rsidRPr="005E175F">
        <w:rPr>
          <w:rFonts w:ascii="Helvetica" w:eastAsia="宋体" w:hAnsi="Helvetica" w:cs="宋体"/>
          <w:color w:val="333333"/>
          <w:kern w:val="0"/>
          <w:szCs w:val="21"/>
        </w:rPr>
        <w:t>粮。要保护农民种粮积极性，发展适度规模经营，让农民能获利、多得利。制止餐饮浪费是一项长期任务，要坚持不懈抓下去，推动建设节约型社会。</w:t>
      </w:r>
    </w:p>
    <w:p w:rsidR="005E175F" w:rsidRPr="005E175F" w:rsidRDefault="005E175F" w:rsidP="005E175F">
      <w:pPr>
        <w:widowControl/>
        <w:shd w:val="clear" w:color="auto" w:fill="FFFFFF"/>
        <w:spacing w:before="300" w:after="300" w:line="360" w:lineRule="atLeast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5E175F">
        <w:rPr>
          <w:rFonts w:ascii="Helvetica" w:eastAsia="宋体" w:hAnsi="Helvetica" w:cs="宋体"/>
          <w:color w:val="333333"/>
          <w:kern w:val="0"/>
          <w:szCs w:val="21"/>
        </w:rPr>
        <w:t xml:space="preserve">　　习近平指出，耕地是粮食生产的命根子，是中华民族永续发展的根基。农田就是农田，只能用来发展种植业特别是粮食生产，要落实最严格的耕地保护制度，加强用途管制，规范占补平衡，强化土地流转用途监管，推进撂荒地利用，坚决遏制耕地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“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非农化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”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、基本农田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“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非粮化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”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。农田必须是良田，要建设国家粮食安全产业带，加强农田水利建设，实施黑土地保护工程，分类改造盐碱地，努力建成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10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亿亩高标准农田。要采取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“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长牙齿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”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的硬措施，全面压实各级地方党委和政府耕地保护责任，中央要和各地签订耕地保护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“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军令状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”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，严格考核、终身追责，确保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18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亿亩耕地实至名归。</w:t>
      </w:r>
    </w:p>
    <w:p w:rsidR="005E175F" w:rsidRPr="005E175F" w:rsidRDefault="005E175F" w:rsidP="005E175F">
      <w:pPr>
        <w:widowControl/>
        <w:shd w:val="clear" w:color="auto" w:fill="FFFFFF"/>
        <w:spacing w:before="300" w:after="300" w:line="360" w:lineRule="atLeast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5E175F">
        <w:rPr>
          <w:rFonts w:ascii="Helvetica" w:eastAsia="宋体" w:hAnsi="Helvetica" w:cs="宋体"/>
          <w:color w:val="333333"/>
          <w:kern w:val="0"/>
          <w:szCs w:val="21"/>
        </w:rPr>
        <w:t xml:space="preserve">　　习近平强调，解决吃饭问题，根本出路在科技。种源安全关系到国家安全，必须下决心把我国种业搞上去，实现种业科技自立自强、种源自主可控。要发挥我国制度优势，科学调配优势资源，推进种业领域国家重大创新平台建设，加强基础性前沿性研究，加强种质资源收集、保护和开发利用，加快生物育种产业化步伐。要深化农业科技体制改革，强化企业创新主体地位，健全品种审定和知识产权保护制度，以创新链建设为抓手推动我国种业高质量发展。</w:t>
      </w:r>
    </w:p>
    <w:p w:rsidR="005E175F" w:rsidRPr="005E175F" w:rsidRDefault="005E175F" w:rsidP="005E175F">
      <w:pPr>
        <w:widowControl/>
        <w:shd w:val="clear" w:color="auto" w:fill="FFFFFF"/>
        <w:spacing w:before="300" w:after="300" w:line="360" w:lineRule="atLeast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5E175F">
        <w:rPr>
          <w:rFonts w:ascii="Helvetica" w:eastAsia="宋体" w:hAnsi="Helvetica" w:cs="宋体"/>
          <w:color w:val="333333"/>
          <w:kern w:val="0"/>
          <w:szCs w:val="21"/>
        </w:rPr>
        <w:t xml:space="preserve">　　习近平指出，要树立大食物观，从更好满足人民美好生活需要出发，掌握人民群众食物结构变化趋势，在确保粮食供给的同时，保障肉类、蔬菜、水果、水产品等各类食物有效供给，缺了哪样也不行。要在保护好生态环境的前提下，从耕地资源向整个国土资源拓展，宜粮则粮、</w:t>
      </w:r>
      <w:proofErr w:type="gramStart"/>
      <w:r w:rsidRPr="005E175F">
        <w:rPr>
          <w:rFonts w:ascii="Helvetica" w:eastAsia="宋体" w:hAnsi="Helvetica" w:cs="宋体"/>
          <w:color w:val="333333"/>
          <w:kern w:val="0"/>
          <w:szCs w:val="21"/>
        </w:rPr>
        <w:t>宜经则</w:t>
      </w:r>
      <w:proofErr w:type="gramEnd"/>
      <w:r w:rsidRPr="005E175F">
        <w:rPr>
          <w:rFonts w:ascii="Helvetica" w:eastAsia="宋体" w:hAnsi="Helvetica" w:cs="宋体"/>
          <w:color w:val="333333"/>
          <w:kern w:val="0"/>
          <w:szCs w:val="21"/>
        </w:rPr>
        <w:t>经、宜牧则牧、宜渔则渔、宜林则林，形成同市场需求相适应、同资源环境承载力相匹配的现代农业生产结构和区域布局。要向森林要食物，向江河湖海要食物，</w:t>
      </w:r>
      <w:proofErr w:type="gramStart"/>
      <w:r w:rsidRPr="005E175F">
        <w:rPr>
          <w:rFonts w:ascii="Helvetica" w:eastAsia="宋体" w:hAnsi="Helvetica" w:cs="宋体"/>
          <w:color w:val="333333"/>
          <w:kern w:val="0"/>
          <w:szCs w:val="21"/>
        </w:rPr>
        <w:t>向设施</w:t>
      </w:r>
      <w:proofErr w:type="gramEnd"/>
      <w:r w:rsidRPr="005E175F">
        <w:rPr>
          <w:rFonts w:ascii="Helvetica" w:eastAsia="宋体" w:hAnsi="Helvetica" w:cs="宋体"/>
          <w:color w:val="333333"/>
          <w:kern w:val="0"/>
          <w:szCs w:val="21"/>
        </w:rPr>
        <w:t>农业要食物，同时要从传统农作物和畜禽资源向更丰富的生物资源拓展，发展生物科技、生物产业，向植物动物微生物要热量、要蛋白。要积极推进农业供给侧结构性改革，全方位、多途径开发食物资源，开发丰富多样的食物品种，实现各类食物供求平衡，更好满足人民群众日益多元化的食物消费需求。</w:t>
      </w:r>
    </w:p>
    <w:p w:rsidR="005E175F" w:rsidRPr="005E175F" w:rsidRDefault="005E175F" w:rsidP="005E175F">
      <w:pPr>
        <w:widowControl/>
        <w:shd w:val="clear" w:color="auto" w:fill="FFFFFF"/>
        <w:spacing w:before="300" w:after="300" w:line="360" w:lineRule="atLeast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5E175F">
        <w:rPr>
          <w:rFonts w:ascii="Helvetica" w:eastAsia="宋体" w:hAnsi="Helvetica" w:cs="宋体"/>
          <w:color w:val="333333"/>
          <w:kern w:val="0"/>
          <w:szCs w:val="21"/>
        </w:rPr>
        <w:t xml:space="preserve">　　习近平强调，乡村振兴不能只盯着经济发展，还必须强化农村基层党组织建设，重视农民思想道德教育，重视法治建设，健全乡村治理体系，深化村民自治实践，有效发挥村规民约、家教家风作用，培育文明乡风、良好家风、淳朴民风。要健全农村扫黑除恶常态化机制，持续打击农村黑恶势力、宗族恶势力，依法打击农村黄赌毒和侵害妇女儿童权益的违法犯罪行为。</w:t>
      </w:r>
    </w:p>
    <w:p w:rsidR="005E175F" w:rsidRPr="005E175F" w:rsidRDefault="005E175F" w:rsidP="005E175F">
      <w:pPr>
        <w:widowControl/>
        <w:shd w:val="clear" w:color="auto" w:fill="FFFFFF"/>
        <w:spacing w:before="300" w:after="300" w:line="360" w:lineRule="atLeast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5E175F">
        <w:rPr>
          <w:rFonts w:ascii="Helvetica" w:eastAsia="宋体" w:hAnsi="Helvetica" w:cs="宋体"/>
          <w:color w:val="333333"/>
          <w:kern w:val="0"/>
          <w:szCs w:val="21"/>
        </w:rPr>
        <w:t xml:space="preserve">　　习近平指出，我国已建成世界上规模最大的社会保障体系。要在推动社会保障事业高质量发展上持续用力，增强制度的统一性和规范性，发展多层次、多支柱养老保险体系，把更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lastRenderedPageBreak/>
        <w:t>多人纳入社会保障体系。要健全灵活就业人员社保制度，扩大失业、工伤、生育保险的覆盖面，实现制度安排更加公平，覆盖范围更加广泛，为人民生活安康托底。要健全社会保障基金监管体系，严厉打击欺诈骗保、套保和挪用贪占各类社会保障资金的违法行为，守护好人民群众的每一分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“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养老钱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”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、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“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保命钱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”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。</w:t>
      </w:r>
    </w:p>
    <w:p w:rsidR="005E175F" w:rsidRPr="005E175F" w:rsidRDefault="005E175F" w:rsidP="005E175F">
      <w:pPr>
        <w:widowControl/>
        <w:shd w:val="clear" w:color="auto" w:fill="FFFFFF"/>
        <w:spacing w:before="300" w:after="300" w:line="360" w:lineRule="atLeast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5E175F">
        <w:rPr>
          <w:rFonts w:ascii="Helvetica" w:eastAsia="宋体" w:hAnsi="Helvetica" w:cs="宋体"/>
          <w:color w:val="333333"/>
          <w:kern w:val="0"/>
          <w:szCs w:val="21"/>
        </w:rPr>
        <w:t xml:space="preserve">　　习近平强调，民生无小事，枝叶总关情。对困难群众，我们要格外关注、格外关爱、格外关心，帮助他们排忧解难。要深化社会救助制度改革，形成以基本生活救助、专项社会救助、急难社会救助为主体，社会力量参与为补充，覆盖全面、分层分类、综合高效的社会救助格局。要针对特困人员的特点和需求精准施策，按时足额发放各类救助金，强化临时救助，确保兜住底、</w:t>
      </w:r>
      <w:proofErr w:type="gramStart"/>
      <w:r w:rsidRPr="005E175F">
        <w:rPr>
          <w:rFonts w:ascii="Helvetica" w:eastAsia="宋体" w:hAnsi="Helvetica" w:cs="宋体"/>
          <w:color w:val="333333"/>
          <w:kern w:val="0"/>
          <w:szCs w:val="21"/>
        </w:rPr>
        <w:t>兜准底、兜好</w:t>
      </w:r>
      <w:proofErr w:type="gramEnd"/>
      <w:r w:rsidRPr="005E175F">
        <w:rPr>
          <w:rFonts w:ascii="Helvetica" w:eastAsia="宋体" w:hAnsi="Helvetica" w:cs="宋体"/>
          <w:color w:val="333333"/>
          <w:kern w:val="0"/>
          <w:szCs w:val="21"/>
        </w:rPr>
        <w:t>底。要补齐农村社会福利短板，加强对农村老年人、儿童、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“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三留守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”</w:t>
      </w:r>
      <w:r w:rsidRPr="005E175F">
        <w:rPr>
          <w:rFonts w:ascii="Helvetica" w:eastAsia="宋体" w:hAnsi="Helvetica" w:cs="宋体"/>
          <w:color w:val="333333"/>
          <w:kern w:val="0"/>
          <w:szCs w:val="21"/>
        </w:rPr>
        <w:t>人员等特殊和困难群体的关心关爱。要加大对因</w:t>
      </w:r>
      <w:proofErr w:type="gramStart"/>
      <w:r w:rsidRPr="005E175F">
        <w:rPr>
          <w:rFonts w:ascii="Helvetica" w:eastAsia="宋体" w:hAnsi="Helvetica" w:cs="宋体"/>
          <w:color w:val="333333"/>
          <w:kern w:val="0"/>
          <w:szCs w:val="21"/>
        </w:rPr>
        <w:t>疫因灾遇困</w:t>
      </w:r>
      <w:proofErr w:type="gramEnd"/>
      <w:r w:rsidRPr="005E175F">
        <w:rPr>
          <w:rFonts w:ascii="Helvetica" w:eastAsia="宋体" w:hAnsi="Helvetica" w:cs="宋体"/>
          <w:color w:val="333333"/>
          <w:kern w:val="0"/>
          <w:szCs w:val="21"/>
        </w:rPr>
        <w:t>群众的临时救助力度，做好残疾人康复、教育、就业等工作，保障流浪乞讨人员人身安全和基本生活，关心关爱精神障碍人员，坚决杜绝欺凌虐待妇女儿童、老年人、残疾人等违法行为。</w:t>
      </w:r>
    </w:p>
    <w:p w:rsidR="005E175F" w:rsidRPr="005E175F" w:rsidRDefault="005E175F" w:rsidP="005E175F">
      <w:pPr>
        <w:widowControl/>
        <w:shd w:val="clear" w:color="auto" w:fill="FFFFFF"/>
        <w:spacing w:before="300" w:line="360" w:lineRule="atLeast"/>
        <w:jc w:val="left"/>
        <w:rPr>
          <w:rFonts w:ascii="Helvetica" w:eastAsia="宋体" w:hAnsi="Helvetica" w:cs="宋体"/>
          <w:color w:val="333333"/>
          <w:kern w:val="0"/>
          <w:szCs w:val="21"/>
        </w:rPr>
      </w:pPr>
      <w:r w:rsidRPr="005E175F">
        <w:rPr>
          <w:rFonts w:ascii="Helvetica" w:eastAsia="宋体" w:hAnsi="Helvetica" w:cs="宋体"/>
          <w:color w:val="333333"/>
          <w:kern w:val="0"/>
          <w:szCs w:val="21"/>
        </w:rPr>
        <w:t xml:space="preserve">　　丁薛祥、张庆黎、李斌、汪永清、辜胜阻等参加联组会。</w:t>
      </w:r>
    </w:p>
    <w:p w:rsidR="004E0CC1" w:rsidRPr="005E175F" w:rsidRDefault="004E0CC1"/>
    <w:sectPr w:rsidR="004E0CC1" w:rsidRPr="005E17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1E8" w:rsidRDefault="002531E8" w:rsidP="005E175F">
      <w:r>
        <w:separator/>
      </w:r>
    </w:p>
  </w:endnote>
  <w:endnote w:type="continuationSeparator" w:id="0">
    <w:p w:rsidR="002531E8" w:rsidRDefault="002531E8" w:rsidP="005E1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Hei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1E8" w:rsidRDefault="002531E8" w:rsidP="005E175F">
      <w:r>
        <w:separator/>
      </w:r>
    </w:p>
  </w:footnote>
  <w:footnote w:type="continuationSeparator" w:id="0">
    <w:p w:rsidR="002531E8" w:rsidRDefault="002531E8" w:rsidP="005E17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07F"/>
    <w:rsid w:val="00097255"/>
    <w:rsid w:val="002531E8"/>
    <w:rsid w:val="003A1B0E"/>
    <w:rsid w:val="0049007F"/>
    <w:rsid w:val="004E0CC1"/>
    <w:rsid w:val="004E7CD7"/>
    <w:rsid w:val="005E175F"/>
    <w:rsid w:val="006746CF"/>
    <w:rsid w:val="006F4E52"/>
    <w:rsid w:val="00724992"/>
    <w:rsid w:val="00832E4D"/>
    <w:rsid w:val="00A83356"/>
    <w:rsid w:val="00F9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17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17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17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175F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5E175F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5E17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5E175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E175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17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175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17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175F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5E175F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5E175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rsid w:val="005E175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E175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58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46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0460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591</Words>
  <Characters>3371</Characters>
  <Application>Microsoft Office Word</Application>
  <DocSecurity>0</DocSecurity>
  <Lines>28</Lines>
  <Paragraphs>7</Paragraphs>
  <ScaleCrop>false</ScaleCrop>
  <Company>Microsoft</Company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黄海斌</dc:creator>
  <cp:keywords/>
  <dc:description/>
  <cp:lastModifiedBy>黄海斌</cp:lastModifiedBy>
  <cp:revision>4</cp:revision>
  <dcterms:created xsi:type="dcterms:W3CDTF">2022-03-22T02:35:00Z</dcterms:created>
  <dcterms:modified xsi:type="dcterms:W3CDTF">2022-03-22T02:54:00Z</dcterms:modified>
</cp:coreProperties>
</file>