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b/>
          <w:bCs/>
          <w:color w:val="313131"/>
          <w:sz w:val="44"/>
          <w:szCs w:val="44"/>
        </w:rPr>
        <w:t>疫情防控期间图书馆空调使用须</w:t>
      </w:r>
      <w:bookmarkStart w:id="0" w:name="_GoBack"/>
      <w:bookmarkEnd w:id="0"/>
      <w:r>
        <w:rPr>
          <w:rFonts w:hint="eastAsia" w:ascii="黑体" w:hAnsi="黑体" w:eastAsia="黑体"/>
          <w:b/>
          <w:bCs/>
          <w:color w:val="313131"/>
          <w:sz w:val="44"/>
          <w:szCs w:val="44"/>
        </w:rPr>
        <w:t>知</w:t>
      </w:r>
    </w:p>
    <w:p/>
    <w:p>
      <w:pPr>
        <w:spacing w:line="360" w:lineRule="auto"/>
        <w:ind w:firstLine="640" w:firstLineChars="200"/>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确保疫情防控期间图书馆</w:t>
      </w:r>
      <w:r>
        <w:rPr>
          <w:rFonts w:ascii="仿宋" w:hAnsi="仿宋" w:eastAsia="仿宋"/>
          <w:sz w:val="32"/>
          <w:szCs w:val="32"/>
        </w:rPr>
        <w:t>空调系统的安全</w:t>
      </w:r>
      <w:r>
        <w:rPr>
          <w:rFonts w:hint="eastAsia" w:ascii="仿宋" w:hAnsi="仿宋" w:eastAsia="仿宋"/>
          <w:sz w:val="32"/>
          <w:szCs w:val="32"/>
        </w:rPr>
        <w:t>运行</w:t>
      </w:r>
      <w:r>
        <w:rPr>
          <w:rFonts w:ascii="仿宋" w:hAnsi="仿宋" w:eastAsia="仿宋"/>
          <w:sz w:val="32"/>
          <w:szCs w:val="32"/>
        </w:rPr>
        <w:t>，最大限度地</w:t>
      </w:r>
      <w:r>
        <w:rPr>
          <w:rFonts w:hint="eastAsia" w:ascii="仿宋" w:hAnsi="仿宋" w:eastAsia="仿宋"/>
          <w:sz w:val="32"/>
          <w:szCs w:val="32"/>
        </w:rPr>
        <w:t>保障读者和馆员健康</w:t>
      </w:r>
      <w:r>
        <w:rPr>
          <w:rFonts w:ascii="仿宋" w:hAnsi="仿宋" w:eastAsia="仿宋"/>
          <w:sz w:val="32"/>
          <w:szCs w:val="32"/>
        </w:rPr>
        <w:t>，</w:t>
      </w:r>
      <w:r>
        <w:rPr>
          <w:rFonts w:hint="eastAsia" w:ascii="仿宋" w:hAnsi="仿宋" w:eastAsia="仿宋"/>
          <w:sz w:val="32"/>
          <w:szCs w:val="32"/>
        </w:rPr>
        <w:t>结合当前疫情防控工作的具体要求，特制图书馆空调使用须知。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1．从即日起，图书馆的空调经检修后全部开始启用。若当日天气预报日最高气温低于26℃时，单体式空调、柜式空调则停止使用。</w:t>
      </w:r>
    </w:p>
    <w:p>
      <w:pPr>
        <w:spacing w:line="360" w:lineRule="auto"/>
        <w:ind w:firstLine="640" w:firstLineChars="200"/>
        <w:rPr>
          <w:rFonts w:ascii="仿宋" w:hAnsi="仿宋" w:eastAsia="仿宋"/>
          <w:color w:val="111F2C"/>
          <w:sz w:val="32"/>
          <w:szCs w:val="32"/>
          <w:shd w:val="clear" w:color="auto" w:fill="FFFFFF"/>
        </w:rPr>
      </w:pPr>
      <w:r>
        <w:rPr>
          <w:rFonts w:hint="eastAsia" w:ascii="仿宋" w:hAnsi="仿宋" w:eastAsia="仿宋"/>
          <w:color w:val="111F2C"/>
          <w:sz w:val="32"/>
          <w:szCs w:val="32"/>
          <w:shd w:val="clear" w:color="auto" w:fill="FFFFFF"/>
        </w:rPr>
        <w:t>2．空调使用期间，需做好个人防护，多开窗、多通风。各区域每天开窗通风换气至少两次，上午、下午各一次，每次30分钟。</w:t>
      </w:r>
    </w:p>
    <w:p>
      <w:pPr>
        <w:spacing w:line="360" w:lineRule="auto"/>
        <w:ind w:firstLine="640" w:firstLineChars="200"/>
        <w:rPr>
          <w:rFonts w:ascii="仿宋" w:hAnsi="仿宋" w:eastAsia="仿宋"/>
          <w:color w:val="111F2C"/>
          <w:sz w:val="32"/>
          <w:szCs w:val="32"/>
          <w:shd w:val="clear" w:color="auto" w:fill="FFFFFF"/>
        </w:rPr>
      </w:pPr>
      <w:r>
        <w:rPr>
          <w:rFonts w:hint="eastAsia" w:ascii="仿宋" w:hAnsi="仿宋" w:eastAsia="仿宋"/>
          <w:color w:val="111F2C"/>
          <w:sz w:val="32"/>
          <w:szCs w:val="32"/>
          <w:shd w:val="clear" w:color="auto" w:fill="FFFFFF"/>
        </w:rPr>
        <w:t>3．各部室负责各自办公及服务区域的通风换气工作。按照防疫要求，南流通阅览部、北流通阅览部和水保所分馆负责阅览区、书库等公共区域的空调的通风换气工作，并需做好通风换气的登记。</w:t>
      </w:r>
    </w:p>
    <w:p>
      <w:pPr>
        <w:spacing w:line="360" w:lineRule="auto"/>
        <w:ind w:firstLine="640" w:firstLineChars="200"/>
        <w:rPr>
          <w:rFonts w:ascii="仿宋" w:hAnsi="仿宋" w:eastAsia="仿宋"/>
          <w:color w:val="111F2C"/>
          <w:sz w:val="32"/>
          <w:szCs w:val="32"/>
          <w:shd w:val="clear" w:color="auto" w:fill="FFFFFF"/>
        </w:rPr>
      </w:pPr>
      <w:r>
        <w:rPr>
          <w:rFonts w:hint="eastAsia" w:ascii="仿宋" w:hAnsi="仿宋" w:eastAsia="仿宋"/>
          <w:color w:val="111F2C"/>
          <w:sz w:val="32"/>
          <w:szCs w:val="32"/>
          <w:shd w:val="clear" w:color="auto" w:fill="FFFFFF"/>
        </w:rPr>
        <w:t>4．办公期间，各办公室需全部打开房门，确保办公室空气流通。</w:t>
      </w:r>
    </w:p>
    <w:p>
      <w:pPr>
        <w:spacing w:line="360" w:lineRule="auto"/>
        <w:ind w:firstLine="640" w:firstLineChars="200"/>
        <w:rPr>
          <w:rFonts w:ascii="仿宋" w:hAnsi="仿宋" w:eastAsia="仿宋"/>
          <w:sz w:val="32"/>
          <w:szCs w:val="32"/>
        </w:rPr>
      </w:pPr>
      <w:r>
        <w:rPr>
          <w:rFonts w:hint="eastAsia" w:ascii="仿宋" w:hAnsi="仿宋" w:eastAsia="仿宋"/>
          <w:color w:val="111F2C"/>
          <w:sz w:val="32"/>
          <w:szCs w:val="32"/>
          <w:shd w:val="clear" w:color="auto" w:fill="FFFFFF"/>
        </w:rPr>
        <w:t>5．一旦发现新冠肺炎疑似病例、确诊病例、无症状感染者，应立即停止使用空调，并在疾控机构的指导下对空调通风系统进行清洗和消毒处理并经卫生学评价合格后，方可重新启用</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 xml:space="preserve">   图 书 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2020年8月5日</w:t>
      </w:r>
    </w:p>
    <w:sectPr>
      <w:pgSz w:w="11906" w:h="16838"/>
      <w:pgMar w:top="1701" w:right="1474" w:bottom="1418" w:left="1588" w:header="851" w:footer="992" w:gutter="0"/>
      <w:cols w:space="425"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revisionView w:markup="0"/>
  <w:trackRevisions w:val="1"/>
  <w:documentProtection w:enforcement="0"/>
  <w:defaultTabStop w:val="42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3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384</Characters>
  <Lines>3</Lines>
  <Paragraphs>1</Paragraphs>
  <TotalTime>149</TotalTime>
  <ScaleCrop>false</ScaleCrop>
  <LinksUpToDate>false</LinksUpToDate>
  <CharactersWithSpaces>450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2020-08-06T07:09:00Z</dcterms:created>
  <dc:creator>Administrator</dc:creator>
  <cp:lastModifiedBy>王妍妮</cp:lastModifiedBy>
  <dcterms:modified xsi:type="dcterms:W3CDTF">2020-08-10T08:35:05Z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